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8D24" w14:textId="3A118904" w:rsidR="00F116C1" w:rsidRPr="00FD6FE3" w:rsidRDefault="00F116C1" w:rsidP="00C14CE4">
      <w:pPr>
        <w:spacing w:after="0" w:line="288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9853890"/>
      <w:r w:rsidRPr="00FD6FE3">
        <w:rPr>
          <w:rFonts w:ascii="Times New Roman" w:hAnsi="Times New Roman" w:cs="Times New Roman"/>
          <w:b/>
          <w:bCs/>
          <w:sz w:val="28"/>
          <w:szCs w:val="28"/>
        </w:rPr>
        <w:t xml:space="preserve">6 октября 2025 года в центре Санкт-Петербурга начнет работу </w:t>
      </w:r>
      <w:r w:rsidR="00C55FB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D6FE3">
        <w:rPr>
          <w:rFonts w:ascii="Times New Roman" w:hAnsi="Times New Roman" w:cs="Times New Roman"/>
          <w:b/>
          <w:bCs/>
          <w:sz w:val="28"/>
          <w:szCs w:val="28"/>
        </w:rPr>
        <w:t xml:space="preserve">аучно-практическая конференция «Гириконд ЭКСПО», </w:t>
      </w:r>
      <w:r w:rsidR="00643549">
        <w:rPr>
          <w:rFonts w:ascii="Times New Roman" w:hAnsi="Times New Roman" w:cs="Times New Roman"/>
          <w:b/>
          <w:bCs/>
          <w:sz w:val="28"/>
          <w:szCs w:val="28"/>
        </w:rPr>
        <w:t>где</w:t>
      </w:r>
      <w:r w:rsidRPr="00FD6FE3">
        <w:rPr>
          <w:rFonts w:ascii="Times New Roman" w:hAnsi="Times New Roman" w:cs="Times New Roman"/>
          <w:b/>
          <w:bCs/>
          <w:sz w:val="28"/>
          <w:szCs w:val="28"/>
        </w:rPr>
        <w:t xml:space="preserve"> обсудят</w:t>
      </w:r>
      <w:r w:rsidR="008F3E5F" w:rsidRPr="00FD6FE3">
        <w:rPr>
          <w:rFonts w:ascii="Times New Roman" w:hAnsi="Times New Roman" w:cs="Times New Roman"/>
          <w:b/>
          <w:bCs/>
          <w:sz w:val="28"/>
          <w:szCs w:val="28"/>
        </w:rPr>
        <w:t xml:space="preserve"> механизм внедрения научных открытий </w:t>
      </w:r>
      <w:r w:rsidR="00585A9F" w:rsidRPr="00FD6FE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F3E5F" w:rsidRPr="00FD6FE3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</w:t>
      </w:r>
      <w:r w:rsidR="00585A9F" w:rsidRPr="00FD6F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2E18">
        <w:rPr>
          <w:rFonts w:ascii="Times New Roman" w:hAnsi="Times New Roman" w:cs="Times New Roman"/>
          <w:b/>
          <w:bCs/>
          <w:sz w:val="28"/>
          <w:szCs w:val="28"/>
        </w:rPr>
        <w:t xml:space="preserve"> и обеспечения конкурентоспособности</w:t>
      </w:r>
      <w:r w:rsidR="00A51BA4" w:rsidRPr="00A51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1BA4">
        <w:rPr>
          <w:rFonts w:ascii="Times New Roman" w:hAnsi="Times New Roman" w:cs="Times New Roman"/>
          <w:b/>
          <w:bCs/>
          <w:sz w:val="28"/>
          <w:szCs w:val="28"/>
        </w:rPr>
        <w:t>отечественной</w:t>
      </w:r>
      <w:r w:rsidR="00C42E18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  <w:r w:rsidR="008F3E5F" w:rsidRPr="00FD6F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bookmarkEnd w:id="0"/>
    <w:p w14:paraId="64DDF2C0" w14:textId="7D573C99" w:rsidR="00825A9E" w:rsidRPr="00825A9E" w:rsidRDefault="00825A9E" w:rsidP="00825A9E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5A9E">
        <w:rPr>
          <w:rFonts w:ascii="Times New Roman" w:hAnsi="Times New Roman" w:cs="Times New Roman"/>
          <w:sz w:val="28"/>
          <w:szCs w:val="28"/>
        </w:rPr>
        <w:t>В рамках реализации «Стратегии научно-технологического развития Российской Федерации», утвержденной Президентом России В.В. Путиным, «НИИ Гириконд» проводит Научно-практическую конференцию «Гириконд ЭКСПО», посвященную вопросам внедрения инструментов кооперации промышленных предприятий и научно-образовательных организаций с целью повышения эффективности в процессах разработки и производства электронной компонентной базы</w:t>
      </w:r>
      <w:r w:rsidR="0040216A">
        <w:rPr>
          <w:rFonts w:ascii="Times New Roman" w:hAnsi="Times New Roman" w:cs="Times New Roman"/>
          <w:sz w:val="28"/>
          <w:szCs w:val="28"/>
        </w:rPr>
        <w:t xml:space="preserve"> (ЭКБ)</w:t>
      </w:r>
      <w:r w:rsidRPr="00825A9E">
        <w:rPr>
          <w:rFonts w:ascii="Times New Roman" w:hAnsi="Times New Roman" w:cs="Times New Roman"/>
          <w:sz w:val="28"/>
          <w:szCs w:val="28"/>
        </w:rPr>
        <w:t xml:space="preserve"> и производной продукции.</w:t>
      </w:r>
    </w:p>
    <w:p w14:paraId="179698E9" w14:textId="57AADCA1" w:rsidR="00825A9E" w:rsidRDefault="00825A9E" w:rsidP="00825A9E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5A9E">
        <w:rPr>
          <w:rFonts w:ascii="Times New Roman" w:hAnsi="Times New Roman" w:cs="Times New Roman"/>
          <w:sz w:val="28"/>
          <w:szCs w:val="28"/>
        </w:rPr>
        <w:t>Архитектура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025">
        <w:rPr>
          <w:rFonts w:ascii="Times New Roman" w:hAnsi="Times New Roman" w:cs="Times New Roman"/>
          <w:sz w:val="28"/>
          <w:szCs w:val="28"/>
        </w:rPr>
        <w:t>раскрывает три</w:t>
      </w:r>
      <w:r>
        <w:rPr>
          <w:rFonts w:ascii="Times New Roman" w:hAnsi="Times New Roman" w:cs="Times New Roman"/>
          <w:sz w:val="28"/>
          <w:szCs w:val="28"/>
        </w:rPr>
        <w:t xml:space="preserve"> основных направления </w:t>
      </w:r>
      <w:r w:rsidR="005649BB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производственной </w:t>
      </w:r>
      <w:r w:rsidR="00DA6AF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предприятия: электронно-компонентная база, </w:t>
      </w:r>
      <w:bookmarkStart w:id="1" w:name="_Hlk201657699"/>
      <w:r w:rsidR="00DA6AF2" w:rsidRPr="00526D72">
        <w:rPr>
          <w:rFonts w:ascii="Times New Roman" w:hAnsi="Times New Roman" w:cs="Times New Roman"/>
          <w:sz w:val="28"/>
          <w:szCs w:val="28"/>
        </w:rPr>
        <w:t>полупроводников</w:t>
      </w:r>
      <w:r w:rsidR="00DA6AF2">
        <w:rPr>
          <w:rFonts w:ascii="Times New Roman" w:hAnsi="Times New Roman" w:cs="Times New Roman"/>
          <w:sz w:val="28"/>
          <w:szCs w:val="28"/>
        </w:rPr>
        <w:t>ая</w:t>
      </w:r>
      <w:r w:rsidR="00DA6AF2" w:rsidRPr="00526D72">
        <w:rPr>
          <w:rFonts w:ascii="Times New Roman" w:hAnsi="Times New Roman" w:cs="Times New Roman"/>
          <w:sz w:val="28"/>
          <w:szCs w:val="28"/>
        </w:rPr>
        <w:t xml:space="preserve"> оптоэлектроник</w:t>
      </w:r>
      <w:r w:rsidR="00DA6AF2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r w:rsidR="00DA6AF2">
        <w:rPr>
          <w:rFonts w:ascii="Times New Roman" w:hAnsi="Times New Roman" w:cs="Times New Roman"/>
          <w:sz w:val="28"/>
          <w:szCs w:val="28"/>
        </w:rPr>
        <w:t xml:space="preserve">и </w:t>
      </w:r>
      <w:r w:rsidR="005649BB">
        <w:rPr>
          <w:rFonts w:ascii="Times New Roman" w:hAnsi="Times New Roman" w:cs="Times New Roman"/>
          <w:sz w:val="28"/>
          <w:szCs w:val="28"/>
        </w:rPr>
        <w:t xml:space="preserve">многодиапазонные пожарные извещатели пламени и дыма. </w:t>
      </w:r>
    </w:p>
    <w:p w14:paraId="56FDC67D" w14:textId="0D9826E4" w:rsidR="008D6158" w:rsidRDefault="005755DE" w:rsidP="00825A9E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Откроет работу Конференции </w:t>
      </w:r>
      <w:r w:rsidR="002B1C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руглый стол</w:t>
      </w:r>
      <w:r w:rsidR="00643549">
        <w:rPr>
          <w:rFonts w:ascii="Times New Roman" w:hAnsi="Times New Roman" w:cs="Times New Roman"/>
          <w:sz w:val="28"/>
          <w:szCs w:val="28"/>
        </w:rPr>
        <w:t xml:space="preserve"> для</w:t>
      </w:r>
      <w:r w:rsidR="00B235C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43549">
        <w:rPr>
          <w:rFonts w:ascii="Times New Roman" w:hAnsi="Times New Roman" w:cs="Times New Roman"/>
          <w:sz w:val="28"/>
          <w:szCs w:val="28"/>
        </w:rPr>
        <w:t>ей</w:t>
      </w:r>
      <w:r w:rsidR="00B235C8">
        <w:rPr>
          <w:rFonts w:ascii="Times New Roman" w:hAnsi="Times New Roman" w:cs="Times New Roman"/>
          <w:sz w:val="28"/>
          <w:szCs w:val="28"/>
        </w:rPr>
        <w:t xml:space="preserve"> отраслевых ведомств</w:t>
      </w:r>
      <w:r w:rsidR="008D6158">
        <w:rPr>
          <w:rFonts w:ascii="Times New Roman" w:hAnsi="Times New Roman" w:cs="Times New Roman"/>
          <w:sz w:val="28"/>
          <w:szCs w:val="28"/>
        </w:rPr>
        <w:t xml:space="preserve"> и</w:t>
      </w:r>
      <w:r w:rsidR="00B235C8">
        <w:rPr>
          <w:rFonts w:ascii="Times New Roman" w:hAnsi="Times New Roman" w:cs="Times New Roman"/>
          <w:sz w:val="28"/>
          <w:szCs w:val="28"/>
        </w:rPr>
        <w:t xml:space="preserve"> </w:t>
      </w:r>
      <w:r w:rsidR="00DC35BF" w:rsidRPr="00DC35BF">
        <w:rPr>
          <w:rFonts w:ascii="Times New Roman" w:hAnsi="Times New Roman" w:cs="Times New Roman"/>
          <w:sz w:val="28"/>
          <w:szCs w:val="28"/>
        </w:rPr>
        <w:t>академических институтов, руководител</w:t>
      </w:r>
      <w:r w:rsidR="00643549">
        <w:rPr>
          <w:rFonts w:ascii="Times New Roman" w:hAnsi="Times New Roman" w:cs="Times New Roman"/>
          <w:sz w:val="28"/>
          <w:szCs w:val="28"/>
        </w:rPr>
        <w:t>ей</w:t>
      </w:r>
      <w:r w:rsidR="00DC35BF" w:rsidRPr="00DC35BF">
        <w:rPr>
          <w:rFonts w:ascii="Times New Roman" w:hAnsi="Times New Roman" w:cs="Times New Roman"/>
          <w:sz w:val="28"/>
          <w:szCs w:val="28"/>
        </w:rPr>
        <w:t xml:space="preserve"> промышленных предприятий, </w:t>
      </w:r>
      <w:r w:rsidR="0013716E">
        <w:rPr>
          <w:rFonts w:ascii="Times New Roman" w:hAnsi="Times New Roman" w:cs="Times New Roman"/>
          <w:sz w:val="28"/>
          <w:szCs w:val="28"/>
        </w:rPr>
        <w:t>заведующи</w:t>
      </w:r>
      <w:r w:rsidR="00643549">
        <w:rPr>
          <w:rFonts w:ascii="Times New Roman" w:hAnsi="Times New Roman" w:cs="Times New Roman"/>
          <w:sz w:val="28"/>
          <w:szCs w:val="28"/>
        </w:rPr>
        <w:t>х</w:t>
      </w:r>
      <w:r w:rsidR="00DC35BF" w:rsidRPr="00DC35BF">
        <w:rPr>
          <w:rFonts w:ascii="Times New Roman" w:hAnsi="Times New Roman" w:cs="Times New Roman"/>
          <w:sz w:val="28"/>
          <w:szCs w:val="28"/>
        </w:rPr>
        <w:t xml:space="preserve"> профильных кафедр </w:t>
      </w:r>
      <w:r w:rsidR="0003277D">
        <w:rPr>
          <w:rFonts w:ascii="Times New Roman" w:hAnsi="Times New Roman" w:cs="Times New Roman"/>
          <w:sz w:val="28"/>
          <w:szCs w:val="28"/>
        </w:rPr>
        <w:t>учебных институтов</w:t>
      </w:r>
      <w:r w:rsidR="00643549">
        <w:rPr>
          <w:rFonts w:ascii="Times New Roman" w:hAnsi="Times New Roman" w:cs="Times New Roman"/>
          <w:sz w:val="28"/>
          <w:szCs w:val="28"/>
        </w:rPr>
        <w:t>, чтобы</w:t>
      </w:r>
      <w:r w:rsidR="008D6158">
        <w:rPr>
          <w:rFonts w:ascii="Times New Roman" w:hAnsi="Times New Roman" w:cs="Times New Roman"/>
          <w:sz w:val="28"/>
          <w:szCs w:val="28"/>
        </w:rPr>
        <w:t xml:space="preserve"> обсу</w:t>
      </w:r>
      <w:r w:rsidR="00643549">
        <w:rPr>
          <w:rFonts w:ascii="Times New Roman" w:hAnsi="Times New Roman" w:cs="Times New Roman"/>
          <w:sz w:val="28"/>
          <w:szCs w:val="28"/>
        </w:rPr>
        <w:t>дить</w:t>
      </w:r>
      <w:r w:rsidR="008D6158">
        <w:rPr>
          <w:rFonts w:ascii="Times New Roman" w:hAnsi="Times New Roman" w:cs="Times New Roman"/>
          <w:sz w:val="28"/>
          <w:szCs w:val="28"/>
        </w:rPr>
        <w:t xml:space="preserve"> </w:t>
      </w:r>
      <w:r w:rsidR="00204B97">
        <w:rPr>
          <w:rFonts w:ascii="Times New Roman" w:hAnsi="Times New Roman" w:cs="Times New Roman"/>
          <w:sz w:val="28"/>
          <w:szCs w:val="28"/>
        </w:rPr>
        <w:t>сотрудничеств</w:t>
      </w:r>
      <w:r w:rsidR="00643549">
        <w:rPr>
          <w:rFonts w:ascii="Times New Roman" w:hAnsi="Times New Roman" w:cs="Times New Roman"/>
          <w:sz w:val="28"/>
          <w:szCs w:val="28"/>
        </w:rPr>
        <w:t>о</w:t>
      </w:r>
      <w:r w:rsidR="00204B97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8D6158">
        <w:rPr>
          <w:rFonts w:ascii="Times New Roman" w:hAnsi="Times New Roman" w:cs="Times New Roman"/>
          <w:sz w:val="28"/>
          <w:szCs w:val="28"/>
        </w:rPr>
        <w:t xml:space="preserve"> внедрения разработок научных центров и лабораторий вузов </w:t>
      </w:r>
      <w:r w:rsidR="00204B97">
        <w:rPr>
          <w:rFonts w:ascii="Times New Roman" w:hAnsi="Times New Roman" w:cs="Times New Roman"/>
          <w:sz w:val="28"/>
          <w:szCs w:val="28"/>
        </w:rPr>
        <w:t>в серийное производство</w:t>
      </w:r>
      <w:r w:rsidR="0040216A">
        <w:rPr>
          <w:rFonts w:ascii="Times New Roman" w:hAnsi="Times New Roman" w:cs="Times New Roman"/>
          <w:sz w:val="28"/>
          <w:szCs w:val="28"/>
        </w:rPr>
        <w:t>, что должно в дальнейшем определить</w:t>
      </w:r>
      <w:r w:rsidR="00643549">
        <w:rPr>
          <w:rFonts w:ascii="Times New Roman" w:hAnsi="Times New Roman" w:cs="Times New Roman"/>
          <w:sz w:val="28"/>
          <w:szCs w:val="28"/>
        </w:rPr>
        <w:t xml:space="preserve"> технологическое</w:t>
      </w:r>
      <w:r w:rsidR="0040216A">
        <w:rPr>
          <w:rFonts w:ascii="Times New Roman" w:hAnsi="Times New Roman" w:cs="Times New Roman"/>
          <w:sz w:val="28"/>
          <w:szCs w:val="28"/>
        </w:rPr>
        <w:t xml:space="preserve"> лидерство России</w:t>
      </w:r>
      <w:r w:rsidR="008D6158">
        <w:rPr>
          <w:rFonts w:ascii="Times New Roman" w:hAnsi="Times New Roman" w:cs="Times New Roman"/>
          <w:sz w:val="28"/>
          <w:szCs w:val="28"/>
        </w:rPr>
        <w:t>.</w:t>
      </w:r>
    </w:p>
    <w:p w14:paraId="01919E14" w14:textId="6289163F" w:rsidR="0003277D" w:rsidRDefault="0040216A" w:rsidP="00204B97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секции, посвященной ЭКБ, планируется обсудить с</w:t>
      </w:r>
      <w:r w:rsidR="00204B97" w:rsidRPr="00204B97">
        <w:rPr>
          <w:rFonts w:ascii="Times New Roman" w:hAnsi="Times New Roman" w:cs="Times New Roman"/>
          <w:sz w:val="28"/>
          <w:szCs w:val="28"/>
        </w:rPr>
        <w:t>овременные технологии электронного машиностроения для производства ЭКБ</w:t>
      </w:r>
      <w:r>
        <w:rPr>
          <w:rFonts w:ascii="Times New Roman" w:hAnsi="Times New Roman" w:cs="Times New Roman"/>
          <w:sz w:val="28"/>
          <w:szCs w:val="28"/>
        </w:rPr>
        <w:t>, материал</w:t>
      </w:r>
      <w:r w:rsidR="00204B97" w:rsidRPr="00204B97">
        <w:rPr>
          <w:rFonts w:ascii="Times New Roman" w:hAnsi="Times New Roman" w:cs="Times New Roman"/>
          <w:sz w:val="28"/>
          <w:szCs w:val="28"/>
        </w:rPr>
        <w:t>оведческие и технологические проблемы, связанные с импортозамещением</w:t>
      </w:r>
      <w:r>
        <w:rPr>
          <w:rFonts w:ascii="Times New Roman" w:hAnsi="Times New Roman" w:cs="Times New Roman"/>
          <w:sz w:val="28"/>
          <w:szCs w:val="28"/>
        </w:rPr>
        <w:t>, возможность о</w:t>
      </w:r>
      <w:r w:rsidR="00204B97" w:rsidRPr="00204B97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4B97" w:rsidRPr="00204B97">
        <w:rPr>
          <w:rFonts w:ascii="Times New Roman" w:hAnsi="Times New Roman" w:cs="Times New Roman"/>
          <w:sz w:val="28"/>
          <w:szCs w:val="28"/>
        </w:rPr>
        <w:t xml:space="preserve"> полноты номенклатуры пассивной </w:t>
      </w:r>
      <w:r>
        <w:rPr>
          <w:rFonts w:ascii="Times New Roman" w:hAnsi="Times New Roman" w:cs="Times New Roman"/>
          <w:sz w:val="28"/>
          <w:szCs w:val="28"/>
        </w:rPr>
        <w:t xml:space="preserve">ЭКБ, </w:t>
      </w:r>
      <w:r w:rsidR="00204B97" w:rsidRPr="00204B97">
        <w:rPr>
          <w:rFonts w:ascii="Times New Roman" w:hAnsi="Times New Roman" w:cs="Times New Roman"/>
          <w:sz w:val="28"/>
          <w:szCs w:val="28"/>
        </w:rPr>
        <w:t xml:space="preserve">инновации и тенденции развития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204B97" w:rsidRPr="00204B9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4B97" w:rsidRPr="00204B97">
        <w:rPr>
          <w:rFonts w:ascii="Times New Roman" w:hAnsi="Times New Roman" w:cs="Times New Roman"/>
          <w:sz w:val="28"/>
          <w:szCs w:val="28"/>
        </w:rPr>
        <w:t xml:space="preserve"> и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B97" w:rsidRPr="00204B97">
        <w:rPr>
          <w:rFonts w:ascii="Times New Roman" w:hAnsi="Times New Roman" w:cs="Times New Roman"/>
          <w:sz w:val="28"/>
          <w:szCs w:val="28"/>
        </w:rPr>
        <w:t xml:space="preserve"> перспективной </w:t>
      </w:r>
      <w:r>
        <w:rPr>
          <w:rFonts w:ascii="Times New Roman" w:hAnsi="Times New Roman" w:cs="Times New Roman"/>
          <w:sz w:val="28"/>
          <w:szCs w:val="28"/>
        </w:rPr>
        <w:t>ЭКБ.</w:t>
      </w:r>
    </w:p>
    <w:p w14:paraId="7AD5727F" w14:textId="77777777" w:rsidR="00643549" w:rsidRDefault="00825A9E" w:rsidP="00825A9E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585A9F">
        <w:rPr>
          <w:rFonts w:ascii="Times New Roman" w:hAnsi="Times New Roman" w:cs="Times New Roman"/>
          <w:sz w:val="28"/>
          <w:szCs w:val="28"/>
        </w:rPr>
        <w:t xml:space="preserve">олее </w:t>
      </w:r>
      <w:r w:rsidR="00C22B35">
        <w:rPr>
          <w:rFonts w:ascii="Times New Roman" w:hAnsi="Times New Roman" w:cs="Times New Roman"/>
          <w:sz w:val="28"/>
          <w:szCs w:val="28"/>
        </w:rPr>
        <w:t xml:space="preserve">полувека </w:t>
      </w:r>
      <w:r w:rsidR="00024F96">
        <w:rPr>
          <w:rFonts w:ascii="Times New Roman" w:hAnsi="Times New Roman" w:cs="Times New Roman"/>
          <w:sz w:val="28"/>
          <w:szCs w:val="28"/>
        </w:rPr>
        <w:t>назад научные сотрудники «НИИ Гириконд»</w:t>
      </w:r>
      <w:r w:rsidR="00526D72">
        <w:rPr>
          <w:rFonts w:ascii="Times New Roman" w:hAnsi="Times New Roman" w:cs="Times New Roman"/>
          <w:sz w:val="28"/>
          <w:szCs w:val="28"/>
        </w:rPr>
        <w:t xml:space="preserve"> начали </w:t>
      </w:r>
      <w:r w:rsidR="00526D72" w:rsidRPr="00526D72">
        <w:rPr>
          <w:rFonts w:ascii="Times New Roman" w:hAnsi="Times New Roman" w:cs="Times New Roman"/>
          <w:sz w:val="28"/>
          <w:szCs w:val="28"/>
        </w:rPr>
        <w:t>исследования в области</w:t>
      </w:r>
      <w:r w:rsidR="00204B97" w:rsidRPr="00204B97">
        <w:t xml:space="preserve"> </w:t>
      </w:r>
      <w:r w:rsidR="00204B97" w:rsidRPr="00204B97">
        <w:rPr>
          <w:rFonts w:ascii="Times New Roman" w:hAnsi="Times New Roman" w:cs="Times New Roman"/>
          <w:sz w:val="28"/>
          <w:szCs w:val="28"/>
        </w:rPr>
        <w:t>полупроводников</w:t>
      </w:r>
      <w:r w:rsidR="00204B97">
        <w:rPr>
          <w:rFonts w:ascii="Times New Roman" w:hAnsi="Times New Roman" w:cs="Times New Roman"/>
          <w:sz w:val="28"/>
          <w:szCs w:val="28"/>
        </w:rPr>
        <w:t>ой</w:t>
      </w:r>
      <w:r w:rsidR="00204B97" w:rsidRPr="00204B97">
        <w:rPr>
          <w:rFonts w:ascii="Times New Roman" w:hAnsi="Times New Roman" w:cs="Times New Roman"/>
          <w:sz w:val="28"/>
          <w:szCs w:val="28"/>
        </w:rPr>
        <w:t xml:space="preserve"> оптоэлектроник</w:t>
      </w:r>
      <w:r w:rsidR="00204B97">
        <w:rPr>
          <w:rFonts w:ascii="Times New Roman" w:hAnsi="Times New Roman" w:cs="Times New Roman"/>
          <w:sz w:val="28"/>
          <w:szCs w:val="28"/>
        </w:rPr>
        <w:t>и</w:t>
      </w:r>
      <w:r w:rsidR="00526D72">
        <w:rPr>
          <w:rFonts w:ascii="Times New Roman" w:hAnsi="Times New Roman" w:cs="Times New Roman"/>
          <w:sz w:val="28"/>
          <w:szCs w:val="28"/>
        </w:rPr>
        <w:t xml:space="preserve">. </w:t>
      </w:r>
      <w:r w:rsidR="00526D72" w:rsidRPr="00526D72">
        <w:rPr>
          <w:rFonts w:ascii="Times New Roman" w:hAnsi="Times New Roman" w:cs="Times New Roman"/>
          <w:sz w:val="28"/>
          <w:szCs w:val="28"/>
        </w:rPr>
        <w:t xml:space="preserve">С </w:t>
      </w:r>
    </w:p>
    <w:p w14:paraId="2C02B42E" w14:textId="0ED775F8" w:rsidR="008057BB" w:rsidRDefault="00526D72" w:rsidP="00C71BB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26D72">
        <w:rPr>
          <w:rFonts w:ascii="Times New Roman" w:hAnsi="Times New Roman" w:cs="Times New Roman"/>
          <w:sz w:val="28"/>
          <w:szCs w:val="28"/>
        </w:rPr>
        <w:t>использованием полупроводниковых фотоэлектрических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D72">
        <w:rPr>
          <w:rFonts w:ascii="Times New Roman" w:hAnsi="Times New Roman" w:cs="Times New Roman"/>
          <w:sz w:val="28"/>
          <w:szCs w:val="28"/>
        </w:rPr>
        <w:t>и оптоэлектронных элементов разрабатываются и изготавливаются различные типы</w:t>
      </w:r>
      <w:r w:rsidR="0042465B">
        <w:rPr>
          <w:rFonts w:ascii="Times New Roman" w:hAnsi="Times New Roman" w:cs="Times New Roman"/>
          <w:sz w:val="28"/>
          <w:szCs w:val="28"/>
        </w:rPr>
        <w:t xml:space="preserve"> </w:t>
      </w:r>
      <w:r w:rsidRPr="00526D72">
        <w:rPr>
          <w:rFonts w:ascii="Times New Roman" w:hAnsi="Times New Roman" w:cs="Times New Roman"/>
          <w:sz w:val="28"/>
          <w:szCs w:val="28"/>
        </w:rPr>
        <w:t>электронных датчиков и извещателей. К ним относятся извещатели пламени и дыма</w:t>
      </w:r>
      <w:r w:rsidR="00893D87">
        <w:rPr>
          <w:rFonts w:ascii="Times New Roman" w:hAnsi="Times New Roman" w:cs="Times New Roman"/>
          <w:sz w:val="28"/>
          <w:szCs w:val="28"/>
        </w:rPr>
        <w:t>.</w:t>
      </w:r>
    </w:p>
    <w:p w14:paraId="52FB3809" w14:textId="32A451FF" w:rsidR="00893D87" w:rsidRDefault="00893D87" w:rsidP="005755DE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3D87">
        <w:rPr>
          <w:rFonts w:ascii="Times New Roman" w:hAnsi="Times New Roman" w:cs="Times New Roman"/>
          <w:sz w:val="28"/>
          <w:szCs w:val="28"/>
        </w:rPr>
        <w:t>В «НИИ Гириконд» разработана первая отечественная серия инфракрасных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>многодиапазонных пожарных извещателей пламени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>«НАБАТ» для применения в обычной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 xml:space="preserve">и взрывоопасной среде.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313C8">
        <w:rPr>
          <w:rFonts w:ascii="Times New Roman" w:hAnsi="Times New Roman" w:cs="Times New Roman"/>
          <w:sz w:val="28"/>
          <w:szCs w:val="28"/>
        </w:rPr>
        <w:t>функционала датчиков</w:t>
      </w:r>
      <w:r w:rsidR="0017340C">
        <w:rPr>
          <w:rFonts w:ascii="Times New Roman" w:hAnsi="Times New Roman" w:cs="Times New Roman"/>
          <w:sz w:val="28"/>
          <w:szCs w:val="28"/>
        </w:rPr>
        <w:t xml:space="preserve">, </w:t>
      </w:r>
      <w:r w:rsidR="001313C8">
        <w:rPr>
          <w:rFonts w:ascii="Times New Roman" w:hAnsi="Times New Roman" w:cs="Times New Roman"/>
          <w:sz w:val="28"/>
          <w:szCs w:val="28"/>
        </w:rPr>
        <w:t>сопутствующей</w:t>
      </w:r>
      <w:r w:rsidR="0017340C">
        <w:rPr>
          <w:rFonts w:ascii="Times New Roman" w:hAnsi="Times New Roman" w:cs="Times New Roman"/>
          <w:sz w:val="28"/>
          <w:szCs w:val="28"/>
        </w:rPr>
        <w:t xml:space="preserve"> продукции и систем</w:t>
      </w:r>
      <w:r w:rsidR="001313C8">
        <w:rPr>
          <w:rFonts w:ascii="Times New Roman" w:hAnsi="Times New Roman" w:cs="Times New Roman"/>
          <w:sz w:val="28"/>
          <w:szCs w:val="28"/>
        </w:rPr>
        <w:t xml:space="preserve"> обеспечения посвящена третья секция конференции, представля</w:t>
      </w:r>
      <w:r w:rsidR="0064520E">
        <w:rPr>
          <w:rFonts w:ascii="Times New Roman" w:hAnsi="Times New Roman" w:cs="Times New Roman"/>
          <w:sz w:val="28"/>
          <w:szCs w:val="28"/>
        </w:rPr>
        <w:t>ющая</w:t>
      </w:r>
      <w:r w:rsidR="001313C8">
        <w:rPr>
          <w:rFonts w:ascii="Times New Roman" w:hAnsi="Times New Roman" w:cs="Times New Roman"/>
          <w:sz w:val="28"/>
          <w:szCs w:val="28"/>
        </w:rPr>
        <w:t xml:space="preserve"> интерес для </w:t>
      </w:r>
      <w:r w:rsidR="00100A7B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313C8">
        <w:rPr>
          <w:rFonts w:ascii="Times New Roman" w:hAnsi="Times New Roman" w:cs="Times New Roman"/>
          <w:sz w:val="28"/>
          <w:szCs w:val="28"/>
        </w:rPr>
        <w:t xml:space="preserve">проектных организаций, </w:t>
      </w:r>
      <w:r w:rsidR="00100A7B">
        <w:rPr>
          <w:rFonts w:ascii="Times New Roman" w:hAnsi="Times New Roman" w:cs="Times New Roman"/>
          <w:sz w:val="28"/>
          <w:szCs w:val="28"/>
        </w:rPr>
        <w:t>разработчиков и изготовителей</w:t>
      </w:r>
      <w:r w:rsidR="001313C8">
        <w:rPr>
          <w:rFonts w:ascii="Times New Roman" w:hAnsi="Times New Roman" w:cs="Times New Roman"/>
          <w:sz w:val="28"/>
          <w:szCs w:val="28"/>
        </w:rPr>
        <w:t xml:space="preserve"> </w:t>
      </w:r>
      <w:r w:rsidR="00100A7B">
        <w:rPr>
          <w:rFonts w:ascii="Times New Roman" w:hAnsi="Times New Roman" w:cs="Times New Roman"/>
          <w:sz w:val="28"/>
          <w:szCs w:val="28"/>
        </w:rPr>
        <w:t>данн</w:t>
      </w:r>
      <w:r w:rsidR="00C14CE4">
        <w:rPr>
          <w:rFonts w:ascii="Times New Roman" w:hAnsi="Times New Roman" w:cs="Times New Roman"/>
          <w:sz w:val="28"/>
          <w:szCs w:val="28"/>
        </w:rPr>
        <w:t>ых</w:t>
      </w:r>
      <w:r w:rsidR="009859FA">
        <w:rPr>
          <w:rFonts w:ascii="Times New Roman" w:hAnsi="Times New Roman" w:cs="Times New Roman"/>
          <w:sz w:val="28"/>
          <w:szCs w:val="28"/>
        </w:rPr>
        <w:t xml:space="preserve"> вид</w:t>
      </w:r>
      <w:r w:rsidR="00C14CE4">
        <w:rPr>
          <w:rFonts w:ascii="Times New Roman" w:hAnsi="Times New Roman" w:cs="Times New Roman"/>
          <w:sz w:val="28"/>
          <w:szCs w:val="28"/>
        </w:rPr>
        <w:t>ов</w:t>
      </w:r>
      <w:r w:rsidR="009859FA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100A7B">
        <w:rPr>
          <w:rFonts w:ascii="Times New Roman" w:hAnsi="Times New Roman" w:cs="Times New Roman"/>
          <w:sz w:val="28"/>
          <w:szCs w:val="28"/>
        </w:rPr>
        <w:t>, торговых домов</w:t>
      </w:r>
      <w:r w:rsidR="009859FA">
        <w:rPr>
          <w:rFonts w:ascii="Times New Roman" w:hAnsi="Times New Roman" w:cs="Times New Roman"/>
          <w:sz w:val="28"/>
          <w:szCs w:val="28"/>
        </w:rPr>
        <w:t>.</w:t>
      </w:r>
      <w:r w:rsidR="001313C8">
        <w:rPr>
          <w:rFonts w:ascii="Times New Roman" w:hAnsi="Times New Roman" w:cs="Times New Roman"/>
          <w:sz w:val="28"/>
          <w:szCs w:val="28"/>
        </w:rPr>
        <w:t xml:space="preserve"> </w:t>
      </w:r>
      <w:r w:rsidR="00C14CE4">
        <w:rPr>
          <w:rFonts w:ascii="Times New Roman" w:hAnsi="Times New Roman" w:cs="Times New Roman"/>
          <w:sz w:val="28"/>
          <w:szCs w:val="28"/>
        </w:rPr>
        <w:t>В работе секции о</w:t>
      </w:r>
      <w:r w:rsidR="009859FA">
        <w:rPr>
          <w:rFonts w:ascii="Times New Roman" w:hAnsi="Times New Roman" w:cs="Times New Roman"/>
          <w:sz w:val="28"/>
          <w:szCs w:val="28"/>
        </w:rPr>
        <w:t xml:space="preserve">жидается участие </w:t>
      </w:r>
      <w:r w:rsidR="00100A7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859FA">
        <w:rPr>
          <w:rFonts w:ascii="Times New Roman" w:hAnsi="Times New Roman" w:cs="Times New Roman"/>
          <w:sz w:val="28"/>
          <w:szCs w:val="28"/>
        </w:rPr>
        <w:t xml:space="preserve">профильных структур с целью информирования </w:t>
      </w:r>
      <w:r w:rsidR="00100A7B">
        <w:rPr>
          <w:rFonts w:ascii="Times New Roman" w:hAnsi="Times New Roman" w:cs="Times New Roman"/>
          <w:sz w:val="28"/>
          <w:szCs w:val="28"/>
        </w:rPr>
        <w:t>об актуальных требованиях к противопожарным системам</w:t>
      </w:r>
      <w:r w:rsidR="001313C8">
        <w:rPr>
          <w:rFonts w:ascii="Times New Roman" w:hAnsi="Times New Roman" w:cs="Times New Roman"/>
          <w:sz w:val="28"/>
          <w:szCs w:val="28"/>
        </w:rPr>
        <w:t>.</w:t>
      </w:r>
    </w:p>
    <w:p w14:paraId="5F11CBFA" w14:textId="7E9A9E58" w:rsidR="0040216A" w:rsidRDefault="0040216A" w:rsidP="00C14CE4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секционных докладов, на конференции запланированы стендовые доклады и </w:t>
      </w:r>
      <w:r w:rsidR="00893C4D">
        <w:rPr>
          <w:rFonts w:ascii="Times New Roman" w:hAnsi="Times New Roman" w:cs="Times New Roman"/>
          <w:sz w:val="28"/>
          <w:szCs w:val="28"/>
        </w:rPr>
        <w:t xml:space="preserve">онлайн-выступления во второй и третий день.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CC5F8" w14:textId="3999DF21" w:rsidR="00C42E18" w:rsidRDefault="00C42E18" w:rsidP="00C14CE4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приглашает к участию докладчиков, спонсоров и слушателей. Регистрация доступна на сайте </w:t>
      </w:r>
      <w:hyperlink r:id="rId7" w:history="1">
        <w:r w:rsidRPr="0064520E">
          <w:rPr>
            <w:rStyle w:val="a3"/>
            <w:rFonts w:ascii="Times New Roman" w:hAnsi="Times New Roman" w:cs="Times New Roman"/>
            <w:sz w:val="28"/>
            <w:szCs w:val="28"/>
          </w:rPr>
          <w:t>Гириконд ЭКСПО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F4CDBA1" w14:textId="6A78F7D3" w:rsidR="00C14CE4" w:rsidRPr="00A95BCD" w:rsidRDefault="00A95BCD" w:rsidP="00C14CE4">
      <w:pPr>
        <w:spacing w:after="0" w:line="288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A95BCD">
        <w:rPr>
          <w:rFonts w:ascii="Times New Roman" w:hAnsi="Times New Roman" w:cs="Times New Roman"/>
          <w:color w:val="0070C0"/>
          <w:sz w:val="40"/>
          <w:szCs w:val="40"/>
        </w:rPr>
        <w:t>________________</w:t>
      </w:r>
    </w:p>
    <w:p w14:paraId="4A2078BF" w14:textId="6CC2E45B" w:rsidR="00A95BCD" w:rsidRDefault="00A95BCD" w:rsidP="00A95BCD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5197">
        <w:rPr>
          <w:rFonts w:ascii="Times New Roman" w:hAnsi="Times New Roman" w:cs="Times New Roman"/>
          <w:sz w:val="28"/>
          <w:szCs w:val="28"/>
        </w:rPr>
        <w:t>«</w:t>
      </w:r>
      <w:r w:rsidR="005755DE">
        <w:rPr>
          <w:rFonts w:ascii="Times New Roman" w:hAnsi="Times New Roman" w:cs="Times New Roman"/>
          <w:sz w:val="28"/>
          <w:szCs w:val="28"/>
        </w:rPr>
        <w:t xml:space="preserve">НИИ </w:t>
      </w:r>
      <w:r w:rsidRPr="00C75197">
        <w:rPr>
          <w:rFonts w:ascii="Times New Roman" w:hAnsi="Times New Roman" w:cs="Times New Roman"/>
          <w:sz w:val="28"/>
          <w:szCs w:val="28"/>
        </w:rPr>
        <w:t xml:space="preserve">Гириконд» основан в 1939 году, как разработчик и производитель электронно-компонентной базы и является базовым предприятием радиоэлектронного комплекса России в области конденсаторов и нелинейных полупроводниковых резисторов, </w:t>
      </w:r>
      <w:r w:rsidR="006953A1" w:rsidRPr="006953A1">
        <w:rPr>
          <w:rFonts w:ascii="Times New Roman" w:hAnsi="Times New Roman" w:cs="Times New Roman"/>
          <w:sz w:val="28"/>
          <w:szCs w:val="28"/>
        </w:rPr>
        <w:t>занимается исследованиями в области полупроводниковой оптоэлектроники</w:t>
      </w:r>
      <w:r w:rsidR="006953A1">
        <w:rPr>
          <w:rFonts w:ascii="Times New Roman" w:hAnsi="Times New Roman" w:cs="Times New Roman"/>
          <w:sz w:val="28"/>
          <w:szCs w:val="28"/>
        </w:rPr>
        <w:t>,</w:t>
      </w:r>
      <w:r w:rsidR="006953A1" w:rsidRPr="006953A1">
        <w:rPr>
          <w:rFonts w:ascii="Times New Roman" w:hAnsi="Times New Roman" w:cs="Times New Roman"/>
          <w:sz w:val="28"/>
          <w:szCs w:val="28"/>
        </w:rPr>
        <w:t xml:space="preserve"> </w:t>
      </w:r>
      <w:r w:rsidRPr="00C75197">
        <w:rPr>
          <w:rFonts w:ascii="Times New Roman" w:hAnsi="Times New Roman" w:cs="Times New Roman"/>
          <w:sz w:val="28"/>
          <w:szCs w:val="28"/>
        </w:rPr>
        <w:t xml:space="preserve">входит в состав холдинга </w:t>
      </w:r>
      <w:proofErr w:type="spellStart"/>
      <w:r w:rsidRPr="00C75197">
        <w:rPr>
          <w:rFonts w:ascii="Times New Roman" w:hAnsi="Times New Roman" w:cs="Times New Roman"/>
          <w:sz w:val="28"/>
          <w:szCs w:val="28"/>
        </w:rPr>
        <w:t>Росэлектроника</w:t>
      </w:r>
      <w:proofErr w:type="spellEnd"/>
      <w:r w:rsidRPr="00C75197">
        <w:rPr>
          <w:rFonts w:ascii="Times New Roman" w:hAnsi="Times New Roman" w:cs="Times New Roman"/>
          <w:sz w:val="28"/>
          <w:szCs w:val="28"/>
        </w:rPr>
        <w:t xml:space="preserve"> Госкорпорации </w:t>
      </w:r>
      <w:proofErr w:type="spellStart"/>
      <w:r w:rsidRPr="00C75197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C75197">
        <w:rPr>
          <w:rFonts w:ascii="Times New Roman" w:hAnsi="Times New Roman" w:cs="Times New Roman"/>
          <w:sz w:val="28"/>
          <w:szCs w:val="28"/>
        </w:rPr>
        <w:t>.</w:t>
      </w:r>
      <w:r w:rsidR="006953A1" w:rsidRPr="006953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F6AC0" w14:textId="4A4F0350" w:rsidR="00D54124" w:rsidRDefault="00D54124" w:rsidP="00A95BCD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4124">
        <w:rPr>
          <w:rFonts w:ascii="Times New Roman" w:hAnsi="Times New Roman" w:cs="Times New Roman"/>
          <w:sz w:val="28"/>
          <w:szCs w:val="28"/>
        </w:rPr>
        <w:lastRenderedPageBreak/>
        <w:t>Прологом нынешней конференции стали две научно-технические конференции молодых ученых и специалистов «НИИ Гириконд», которые были организованы Советом молодых ученых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4FB0">
        <w:rPr>
          <w:rFonts w:ascii="Times New Roman" w:hAnsi="Times New Roman" w:cs="Times New Roman"/>
          <w:sz w:val="28"/>
          <w:szCs w:val="28"/>
        </w:rPr>
        <w:t xml:space="preserve">2017 и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0A4FB0">
        <w:rPr>
          <w:rFonts w:ascii="Times New Roman" w:hAnsi="Times New Roman" w:cs="Times New Roman"/>
          <w:sz w:val="28"/>
          <w:szCs w:val="28"/>
        </w:rPr>
        <w:t>году</w:t>
      </w:r>
      <w:r w:rsidRPr="00D54124">
        <w:rPr>
          <w:rFonts w:ascii="Times New Roman" w:hAnsi="Times New Roman" w:cs="Times New Roman"/>
          <w:sz w:val="28"/>
          <w:szCs w:val="28"/>
        </w:rPr>
        <w:t>.</w:t>
      </w:r>
    </w:p>
    <w:p w14:paraId="543EF8B1" w14:textId="77777777" w:rsidR="00643549" w:rsidRPr="006953A1" w:rsidRDefault="00643549" w:rsidP="00A95BCD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43549" w:rsidRPr="006953A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3CDC" w14:textId="77777777" w:rsidR="00EB495A" w:rsidRDefault="00EB495A" w:rsidP="00C14CE4">
      <w:pPr>
        <w:spacing w:after="0" w:line="240" w:lineRule="auto"/>
      </w:pPr>
      <w:r>
        <w:separator/>
      </w:r>
    </w:p>
  </w:endnote>
  <w:endnote w:type="continuationSeparator" w:id="0">
    <w:p w14:paraId="5FE08AA9" w14:textId="77777777" w:rsidR="00EB495A" w:rsidRDefault="00EB495A" w:rsidP="00C1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manS">
    <w:altName w:val="Courier New"/>
    <w:charset w:val="CC"/>
    <w:family w:val="auto"/>
    <w:pitch w:val="variable"/>
    <w:sig w:usb0="20003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28BF" w14:textId="77777777" w:rsidR="00643549" w:rsidRDefault="00643549">
    <w:pPr>
      <w:pStyle w:val="a7"/>
    </w:pPr>
  </w:p>
  <w:p w14:paraId="0EF465C9" w14:textId="3F247DD5" w:rsidR="00643549" w:rsidRDefault="00643549">
    <w:pPr>
      <w:pStyle w:val="a7"/>
    </w:pPr>
    <w:r>
      <w:rPr>
        <w:noProof/>
      </w:rPr>
      <w:drawing>
        <wp:inline distT="0" distB="0" distL="0" distR="0" wp14:anchorId="3913D971" wp14:editId="7ADE0173">
          <wp:extent cx="2634706" cy="734635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05" cy="742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98CC" w14:textId="77777777" w:rsidR="00EB495A" w:rsidRDefault="00EB495A" w:rsidP="00C14CE4">
      <w:pPr>
        <w:spacing w:after="0" w:line="240" w:lineRule="auto"/>
      </w:pPr>
      <w:r>
        <w:separator/>
      </w:r>
    </w:p>
  </w:footnote>
  <w:footnote w:type="continuationSeparator" w:id="0">
    <w:p w14:paraId="27483B07" w14:textId="77777777" w:rsidR="00EB495A" w:rsidRDefault="00EB495A" w:rsidP="00C1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4F68" w14:textId="48716439" w:rsidR="00C14CE4" w:rsidRDefault="00C14CE4">
    <w:pPr>
      <w:pStyle w:val="a5"/>
    </w:pPr>
  </w:p>
  <w:tbl>
    <w:tblPr>
      <w:tblW w:w="10774" w:type="dxa"/>
      <w:tblInd w:w="-885" w:type="dxa"/>
      <w:tblBorders>
        <w:bottom w:val="single" w:sz="18" w:space="0" w:color="0070C0"/>
      </w:tblBorders>
      <w:tblLayout w:type="fixed"/>
      <w:tblLook w:val="0000" w:firstRow="0" w:lastRow="0" w:firstColumn="0" w:lastColumn="0" w:noHBand="0" w:noVBand="0"/>
    </w:tblPr>
    <w:tblGrid>
      <w:gridCol w:w="1781"/>
      <w:gridCol w:w="3931"/>
      <w:gridCol w:w="5062"/>
    </w:tblGrid>
    <w:tr w:rsidR="00C14CE4" w:rsidRPr="00C14CE4" w14:paraId="4E0F08C8" w14:textId="77777777" w:rsidTr="00A95BCD">
      <w:trPr>
        <w:trHeight w:val="1997"/>
      </w:trPr>
      <w:tc>
        <w:tcPr>
          <w:tcW w:w="1781" w:type="dxa"/>
        </w:tcPr>
        <w:p w14:paraId="5C7F1A60" w14:textId="77777777" w:rsidR="00C14CE4" w:rsidRPr="00C14CE4" w:rsidRDefault="00C14CE4" w:rsidP="00C14CE4">
          <w:pPr>
            <w:rPr>
              <w:rFonts w:ascii="Courier New" w:hAnsi="Courier New"/>
              <w:sz w:val="28"/>
            </w:rPr>
          </w:pPr>
          <w:r w:rsidRPr="00C14CE4">
            <w:rPr>
              <w:rFonts w:ascii="Courier New" w:hAnsi="Courier New"/>
              <w:noProof/>
              <w:sz w:val="28"/>
            </w:rPr>
            <w:drawing>
              <wp:inline distT="0" distB="0" distL="0" distR="0" wp14:anchorId="59FD2C60" wp14:editId="609C406E">
                <wp:extent cx="638175" cy="1111607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 треугольник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39" cy="1150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dxa"/>
        </w:tcPr>
        <w:p w14:paraId="1323CDAA" w14:textId="77777777" w:rsidR="00C14CE4" w:rsidRPr="00C14CE4" w:rsidRDefault="00C14CE4" w:rsidP="00C14CE4">
          <w:pPr>
            <w:keepNext/>
            <w:spacing w:after="0" w:line="360" w:lineRule="auto"/>
            <w:outlineLvl w:val="0"/>
            <w:rPr>
              <w:rFonts w:ascii="Times New Roman" w:eastAsia="Times New Roman" w:hAnsi="Times New Roman" w:cs="Times New Roman"/>
              <w:b/>
              <w:bCs/>
              <w:i/>
              <w:color w:val="0070C0"/>
              <w:sz w:val="20"/>
              <w:szCs w:val="20"/>
              <w:lang w:eastAsia="ru-RU"/>
            </w:rPr>
          </w:pPr>
          <w:r w:rsidRPr="00C14CE4">
            <w:rPr>
              <w:rFonts w:ascii="Times New Roman" w:eastAsia="Times New Roman" w:hAnsi="Times New Roman" w:cs="Times New Roman"/>
              <w:b/>
              <w:bCs/>
              <w:i/>
              <w:color w:val="0070C0"/>
              <w:sz w:val="20"/>
              <w:szCs w:val="20"/>
              <w:lang w:eastAsia="ru-RU"/>
            </w:rPr>
            <w:t>Акционерное Общество</w:t>
          </w:r>
        </w:p>
        <w:p w14:paraId="5F959EBD" w14:textId="77777777" w:rsidR="00C14CE4" w:rsidRPr="00C14CE4" w:rsidRDefault="00C14CE4" w:rsidP="00C14CE4">
          <w:pPr>
            <w:spacing w:after="0" w:line="264" w:lineRule="auto"/>
            <w:rPr>
              <w:rFonts w:ascii="RomanS" w:hAnsi="RomanS"/>
              <w:b/>
              <w:color w:val="0070C0"/>
              <w:sz w:val="20"/>
            </w:rPr>
          </w:pPr>
          <w:r w:rsidRPr="00C14CE4">
            <w:rPr>
              <w:rFonts w:ascii="RomanS" w:hAnsi="RomanS"/>
              <w:b/>
              <w:color w:val="0070C0"/>
              <w:sz w:val="20"/>
            </w:rPr>
            <w:t>НАУЧНО</w:t>
          </w:r>
          <w:r w:rsidRPr="00C14CE4">
            <w:rPr>
              <w:rFonts w:ascii="RomanS" w:hAnsi="RomanS"/>
              <w:b/>
              <w:color w:val="0070C0"/>
              <w:sz w:val="16"/>
            </w:rPr>
            <w:t>-</w:t>
          </w:r>
          <w:r w:rsidRPr="00C14CE4">
            <w:rPr>
              <w:rFonts w:ascii="RomanS" w:hAnsi="RomanS"/>
              <w:b/>
              <w:color w:val="0070C0"/>
              <w:sz w:val="20"/>
            </w:rPr>
            <w:t>ИССЛЕДОВАТЕЛЬСКИЙ</w:t>
          </w:r>
        </w:p>
        <w:p w14:paraId="09F7AA68" w14:textId="77777777" w:rsidR="00C14CE4" w:rsidRPr="00C14CE4" w:rsidRDefault="00C14CE4" w:rsidP="00C14CE4">
          <w:pPr>
            <w:spacing w:after="0" w:line="264" w:lineRule="auto"/>
            <w:rPr>
              <w:rFonts w:ascii="RomanS" w:hAnsi="RomanS"/>
              <w:b/>
              <w:color w:val="0070C0"/>
              <w:sz w:val="20"/>
            </w:rPr>
          </w:pPr>
          <w:r w:rsidRPr="00C14CE4">
            <w:rPr>
              <w:rFonts w:ascii="RomanS" w:hAnsi="RomanS"/>
              <w:b/>
              <w:color w:val="0070C0"/>
              <w:sz w:val="20"/>
            </w:rPr>
            <w:t>ИНСТИТУТ</w:t>
          </w:r>
        </w:p>
        <w:p w14:paraId="7D5100EA" w14:textId="77777777" w:rsidR="00C14CE4" w:rsidRPr="00C14CE4" w:rsidRDefault="00C14CE4" w:rsidP="00C14CE4">
          <w:pPr>
            <w:rPr>
              <w:rFonts w:ascii="Courier New" w:hAnsi="Courier New"/>
              <w:b/>
              <w:color w:val="000080"/>
              <w:sz w:val="40"/>
            </w:rPr>
          </w:pPr>
        </w:p>
      </w:tc>
      <w:tc>
        <w:tcPr>
          <w:tcW w:w="5062" w:type="dxa"/>
        </w:tcPr>
        <w:p w14:paraId="279D067F" w14:textId="77777777" w:rsidR="00C14CE4" w:rsidRPr="00C14CE4" w:rsidRDefault="00C14CE4" w:rsidP="00C14CE4">
          <w:pPr>
            <w:rPr>
              <w:rFonts w:ascii="Courier New" w:hAnsi="Courier New"/>
              <w:sz w:val="16"/>
            </w:rPr>
          </w:pPr>
          <w:r w:rsidRPr="00C14CE4">
            <w:rPr>
              <w:rFonts w:ascii="Courier New" w:hAnsi="Courier New"/>
              <w:noProof/>
              <w:sz w:val="16"/>
            </w:rPr>
            <w:drawing>
              <wp:inline distT="0" distB="0" distL="0" distR="0" wp14:anchorId="6560A8D4" wp14:editId="4839CA4C">
                <wp:extent cx="3105150" cy="1020099"/>
                <wp:effectExtent l="0" t="0" r="0" b="889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Гириконд для печати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150" cy="1020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D0C7E9" w14:textId="6BCAADAA" w:rsidR="00C14CE4" w:rsidRPr="00C14CE4" w:rsidRDefault="00C14CE4" w:rsidP="00C14CE4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 w:cs="Times New Roman"/>
        <w:b/>
        <w:bCs/>
        <w:color w:val="0070C0"/>
        <w:sz w:val="24"/>
        <w:szCs w:val="24"/>
      </w:rPr>
    </w:pPr>
    <w:r w:rsidRPr="00C14CE4">
      <w:rPr>
        <w:rFonts w:ascii="Times New Roman" w:hAnsi="Times New Roman" w:cs="Times New Roman"/>
        <w:b/>
        <w:bCs/>
        <w:color w:val="0070C0"/>
        <w:sz w:val="24"/>
        <w:szCs w:val="24"/>
      </w:rPr>
      <w:t>С-Петербург, Курчатова, 10</w:t>
    </w:r>
    <w:r w:rsidRPr="00C14CE4">
      <w:rPr>
        <w:rFonts w:ascii="Times New Roman" w:hAnsi="Times New Roman" w:cs="Times New Roman"/>
        <w:b/>
        <w:bCs/>
        <w:color w:val="0070C0"/>
        <w:sz w:val="24"/>
        <w:szCs w:val="24"/>
      </w:rPr>
      <w:tab/>
    </w:r>
    <w:r w:rsidRPr="00C14CE4">
      <w:rPr>
        <w:rFonts w:ascii="Times New Roman" w:hAnsi="Times New Roman" w:cs="Times New Roman"/>
        <w:b/>
        <w:bCs/>
        <w:color w:val="0070C0"/>
        <w:sz w:val="24"/>
        <w:szCs w:val="24"/>
      </w:rPr>
      <w:tab/>
    </w:r>
    <w:r w:rsidR="00D04333">
      <w:rPr>
        <w:rFonts w:ascii="Times New Roman" w:hAnsi="Times New Roman" w:cs="Times New Roman"/>
        <w:b/>
        <w:bCs/>
        <w:color w:val="0070C0"/>
        <w:sz w:val="24"/>
        <w:szCs w:val="24"/>
        <w:lang w:val="en-US"/>
      </w:rPr>
      <w:t>www</w:t>
    </w:r>
    <w:r w:rsidR="00D04333" w:rsidRPr="00A51BA4">
      <w:rPr>
        <w:rFonts w:ascii="Times New Roman" w:hAnsi="Times New Roman" w:cs="Times New Roman"/>
        <w:b/>
        <w:bCs/>
        <w:color w:val="0070C0"/>
        <w:sz w:val="24"/>
        <w:szCs w:val="24"/>
      </w:rPr>
      <w:t>.</w:t>
    </w:r>
    <w:r w:rsidR="00D04333" w:rsidRPr="00D04333">
      <w:rPr>
        <w:rFonts w:ascii="Times New Roman" w:hAnsi="Times New Roman" w:cs="Times New Roman"/>
        <w:b/>
        <w:bCs/>
        <w:color w:val="0070C0"/>
        <w:sz w:val="24"/>
        <w:szCs w:val="24"/>
      </w:rPr>
      <w:t>giricondexpo.ru</w:t>
    </w:r>
  </w:p>
  <w:p w14:paraId="3191F4A9" w14:textId="516B87F4" w:rsidR="00C14CE4" w:rsidRPr="00C14CE4" w:rsidRDefault="00E86530" w:rsidP="00C14CE4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bCs/>
        <w:color w:val="0070C0"/>
        <w:sz w:val="24"/>
        <w:szCs w:val="24"/>
      </w:rPr>
    </w:pPr>
    <w:r>
      <w:rPr>
        <w:rFonts w:ascii="Times New Roman" w:hAnsi="Times New Roman" w:cs="Times New Roman"/>
        <w:b/>
        <w:bCs/>
        <w:color w:val="0070C0"/>
        <w:sz w:val="24"/>
        <w:szCs w:val="24"/>
      </w:rPr>
      <w:t>8 (921) 997-24-17</w:t>
    </w:r>
    <w:r w:rsidR="00C14CE4" w:rsidRPr="00C14CE4">
      <w:rPr>
        <w:rFonts w:ascii="Times New Roman" w:hAnsi="Times New Roman" w:cs="Times New Roman"/>
        <w:b/>
        <w:bCs/>
        <w:color w:val="0070C0"/>
        <w:sz w:val="24"/>
        <w:szCs w:val="24"/>
      </w:rPr>
      <w:tab/>
    </w:r>
    <w:r w:rsidR="00C14CE4" w:rsidRPr="00C14CE4">
      <w:rPr>
        <w:rFonts w:ascii="Times New Roman" w:hAnsi="Times New Roman" w:cs="Times New Roman"/>
        <w:b/>
        <w:bCs/>
        <w:color w:val="0070C0"/>
        <w:sz w:val="24"/>
        <w:szCs w:val="24"/>
      </w:rPr>
      <w:tab/>
    </w:r>
    <w:hyperlink r:id="rId3" w:history="1">
      <w:r w:rsidR="00C14CE4" w:rsidRPr="00C14CE4"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</w:rPr>
        <w:t>marketing@giricond.ru</w:t>
      </w:r>
    </w:hyperlink>
  </w:p>
  <w:p w14:paraId="34FA3B56" w14:textId="182A45EB" w:rsidR="00C14CE4" w:rsidRDefault="00C14CE4" w:rsidP="00C14C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32"/>
        <w:szCs w:val="32"/>
      </w:rPr>
    </w:pPr>
    <w:r w:rsidRPr="00C14CE4">
      <w:rPr>
        <w:rFonts w:ascii="Times New Roman" w:hAnsi="Times New Roman" w:cs="Times New Roman"/>
        <w:b/>
        <w:bCs/>
        <w:color w:val="0070C0"/>
        <w:sz w:val="32"/>
        <w:szCs w:val="32"/>
      </w:rPr>
      <w:t>ПРЕСС-РЕЛИЗ</w:t>
    </w:r>
  </w:p>
  <w:p w14:paraId="28C8F854" w14:textId="77777777" w:rsidR="00643549" w:rsidRPr="00C14CE4" w:rsidRDefault="00643549" w:rsidP="00C14C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0C"/>
    <w:rsid w:val="00024F96"/>
    <w:rsid w:val="0003277D"/>
    <w:rsid w:val="00085FAB"/>
    <w:rsid w:val="000A4FB0"/>
    <w:rsid w:val="00100A7B"/>
    <w:rsid w:val="001313C8"/>
    <w:rsid w:val="0013716E"/>
    <w:rsid w:val="0017340C"/>
    <w:rsid w:val="001F198D"/>
    <w:rsid w:val="00204B97"/>
    <w:rsid w:val="002949D8"/>
    <w:rsid w:val="002B1CCA"/>
    <w:rsid w:val="00331DF9"/>
    <w:rsid w:val="003E04F4"/>
    <w:rsid w:val="0040216A"/>
    <w:rsid w:val="0042465B"/>
    <w:rsid w:val="004352B9"/>
    <w:rsid w:val="004631C6"/>
    <w:rsid w:val="0049392A"/>
    <w:rsid w:val="00526D72"/>
    <w:rsid w:val="005649BB"/>
    <w:rsid w:val="005755DE"/>
    <w:rsid w:val="00585A9F"/>
    <w:rsid w:val="005E13DC"/>
    <w:rsid w:val="005F59CD"/>
    <w:rsid w:val="005F7CA9"/>
    <w:rsid w:val="00643549"/>
    <w:rsid w:val="0064520E"/>
    <w:rsid w:val="006953A1"/>
    <w:rsid w:val="006A069C"/>
    <w:rsid w:val="006E705F"/>
    <w:rsid w:val="00734523"/>
    <w:rsid w:val="007F0EB2"/>
    <w:rsid w:val="008057BB"/>
    <w:rsid w:val="00825A9E"/>
    <w:rsid w:val="00833DBD"/>
    <w:rsid w:val="00893C4D"/>
    <w:rsid w:val="00893D87"/>
    <w:rsid w:val="008974C5"/>
    <w:rsid w:val="008D6158"/>
    <w:rsid w:val="008F3E5F"/>
    <w:rsid w:val="00914348"/>
    <w:rsid w:val="009175B1"/>
    <w:rsid w:val="00940570"/>
    <w:rsid w:val="009652B4"/>
    <w:rsid w:val="009859FA"/>
    <w:rsid w:val="009C2F33"/>
    <w:rsid w:val="00A03B26"/>
    <w:rsid w:val="00A25AF0"/>
    <w:rsid w:val="00A51BA4"/>
    <w:rsid w:val="00A95BCD"/>
    <w:rsid w:val="00AD2362"/>
    <w:rsid w:val="00B235C8"/>
    <w:rsid w:val="00B714F0"/>
    <w:rsid w:val="00C14CE4"/>
    <w:rsid w:val="00C22B35"/>
    <w:rsid w:val="00C42E18"/>
    <w:rsid w:val="00C55FB0"/>
    <w:rsid w:val="00C6390C"/>
    <w:rsid w:val="00C71BBA"/>
    <w:rsid w:val="00C75197"/>
    <w:rsid w:val="00C97E4E"/>
    <w:rsid w:val="00D04333"/>
    <w:rsid w:val="00D54124"/>
    <w:rsid w:val="00DA6AF2"/>
    <w:rsid w:val="00DC35BF"/>
    <w:rsid w:val="00E86530"/>
    <w:rsid w:val="00EB495A"/>
    <w:rsid w:val="00F116C1"/>
    <w:rsid w:val="00F61025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4057A"/>
  <w15:chartTrackingRefBased/>
  <w15:docId w15:val="{84DFA17A-4EB0-413E-89CD-568119F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2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52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1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CE4"/>
  </w:style>
  <w:style w:type="paragraph" w:styleId="a7">
    <w:name w:val="footer"/>
    <w:basedOn w:val="a"/>
    <w:link w:val="a8"/>
    <w:uiPriority w:val="99"/>
    <w:unhideWhenUsed/>
    <w:rsid w:val="00C1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ricondexp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ting@giricond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A7ED-2071-4ED5-895D-86D6A6A8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Анна Игоревна</dc:creator>
  <cp:keywords/>
  <dc:description/>
  <cp:lastModifiedBy>Дамаскина Анна Игоревна</cp:lastModifiedBy>
  <cp:revision>3</cp:revision>
  <dcterms:created xsi:type="dcterms:W3CDTF">2025-08-20T06:00:00Z</dcterms:created>
  <dcterms:modified xsi:type="dcterms:W3CDTF">2025-08-20T06:01:00Z</dcterms:modified>
</cp:coreProperties>
</file>